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4D" w:rsidRPr="004E3D91" w:rsidRDefault="0003453B" w:rsidP="00D1614D">
      <w:pPr>
        <w:rPr>
          <w:sz w:val="20"/>
          <w:szCs w:val="20"/>
        </w:rPr>
      </w:pPr>
      <w:r w:rsidRPr="004E3D91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-3175</wp:posOffset>
            </wp:positionV>
            <wp:extent cx="361950" cy="390525"/>
            <wp:effectExtent l="19050" t="0" r="0" b="0"/>
            <wp:wrapNone/>
            <wp:docPr id="4" name="Immagine 1" descr="100px-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00px-Italia-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703" w:rsidRPr="004E3D91" w:rsidRDefault="00ED6703" w:rsidP="00D1614D">
      <w:pPr>
        <w:rPr>
          <w:sz w:val="20"/>
          <w:szCs w:val="20"/>
        </w:rPr>
      </w:pPr>
    </w:p>
    <w:p w:rsidR="00ED6703" w:rsidRPr="009748A9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i/>
          <w:iCs/>
          <w:color w:val="000000"/>
          <w:sz w:val="16"/>
          <w:szCs w:val="16"/>
          <w:u w:val="none"/>
        </w:rPr>
      </w:pPr>
    </w:p>
    <w:p w:rsidR="00405683" w:rsidRPr="00691683" w:rsidRDefault="00405683" w:rsidP="00ED6703">
      <w:pPr>
        <w:snapToGrid w:val="0"/>
        <w:spacing w:line="276" w:lineRule="auto"/>
        <w:ind w:right="-1"/>
        <w:jc w:val="center"/>
        <w:rPr>
          <w:rStyle w:val="Collegamentoipertestuale"/>
          <w:iCs/>
          <w:color w:val="000000"/>
          <w:sz w:val="16"/>
          <w:szCs w:val="16"/>
          <w:u w:val="none"/>
        </w:rPr>
      </w:pPr>
      <w:r w:rsidRPr="00691683">
        <w:rPr>
          <w:rStyle w:val="Collegamentoipertestuale"/>
          <w:iCs/>
          <w:color w:val="000000"/>
          <w:sz w:val="16"/>
          <w:szCs w:val="16"/>
          <w:u w:val="none"/>
        </w:rPr>
        <w:t>REPUBBLICA ITALIANA</w:t>
      </w:r>
    </w:p>
    <w:p w:rsidR="00ED6703" w:rsidRPr="00691683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b/>
          <w:bCs/>
          <w:color w:val="000000"/>
          <w:sz w:val="16"/>
          <w:szCs w:val="16"/>
          <w:u w:val="none"/>
        </w:rPr>
      </w:pPr>
      <w:r w:rsidRPr="00691683">
        <w:rPr>
          <w:rStyle w:val="Collegamentoipertestuale"/>
          <w:iCs/>
          <w:color w:val="000000"/>
          <w:sz w:val="16"/>
          <w:szCs w:val="16"/>
          <w:u w:val="none"/>
        </w:rPr>
        <w:t>Ministero dell'Istruzione, dell'Università e della Ricerca</w:t>
      </w:r>
    </w:p>
    <w:p w:rsidR="00ED6703" w:rsidRPr="00691683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sz w:val="16"/>
          <w:szCs w:val="16"/>
          <w:u w:val="none"/>
        </w:rPr>
      </w:pPr>
      <w:r w:rsidRPr="00691683">
        <w:rPr>
          <w:rStyle w:val="Collegamentoipertestuale"/>
          <w:b/>
          <w:bCs/>
          <w:color w:val="000000"/>
          <w:sz w:val="16"/>
          <w:szCs w:val="16"/>
          <w:u w:val="none"/>
        </w:rPr>
        <w:t xml:space="preserve">ISTITUTO COMPRENSIVO </w:t>
      </w:r>
      <w:proofErr w:type="spellStart"/>
      <w:r w:rsidRPr="00691683">
        <w:rPr>
          <w:rStyle w:val="Collegamentoipertestuale"/>
          <w:b/>
          <w:bCs/>
          <w:color w:val="000000"/>
          <w:sz w:val="16"/>
          <w:szCs w:val="16"/>
          <w:u w:val="none"/>
        </w:rPr>
        <w:t>DI</w:t>
      </w:r>
      <w:proofErr w:type="spellEnd"/>
      <w:r w:rsidRPr="00691683">
        <w:rPr>
          <w:rStyle w:val="Collegamentoipertestuale"/>
          <w:b/>
          <w:bCs/>
          <w:color w:val="000000"/>
          <w:sz w:val="16"/>
          <w:szCs w:val="16"/>
          <w:u w:val="none"/>
        </w:rPr>
        <w:t xml:space="preserve"> MELDOLA</w:t>
      </w:r>
    </w:p>
    <w:p w:rsidR="00ED6703" w:rsidRPr="00691683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sz w:val="16"/>
          <w:szCs w:val="16"/>
          <w:u w:val="none"/>
        </w:rPr>
      </w:pPr>
      <w:r w:rsidRPr="00691683">
        <w:rPr>
          <w:rStyle w:val="Collegamentoipertestuale"/>
          <w:color w:val="000000"/>
          <w:sz w:val="16"/>
          <w:szCs w:val="16"/>
          <w:u w:val="none"/>
        </w:rPr>
        <w:t>Viale della Repubblica, 47 – 47014 MELDOLA (FC)</w:t>
      </w:r>
    </w:p>
    <w:p w:rsidR="00ED6703" w:rsidRPr="00691683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sz w:val="16"/>
          <w:szCs w:val="16"/>
          <w:u w:val="none"/>
        </w:rPr>
      </w:pPr>
      <w:r w:rsidRPr="00691683">
        <w:rPr>
          <w:rStyle w:val="Collegamentoipertestuale"/>
          <w:color w:val="000000"/>
          <w:sz w:val="16"/>
          <w:szCs w:val="16"/>
          <w:u w:val="none"/>
        </w:rPr>
        <w:t xml:space="preserve">Tel. 0543/496420-495177 – Fax 0543/490305 – </w:t>
      </w:r>
    </w:p>
    <w:p w:rsidR="00ED6703" w:rsidRPr="00691683" w:rsidRDefault="00ED6703" w:rsidP="00ED6703">
      <w:pPr>
        <w:snapToGrid w:val="0"/>
        <w:spacing w:line="276" w:lineRule="auto"/>
        <w:ind w:right="-1"/>
        <w:jc w:val="center"/>
        <w:rPr>
          <w:sz w:val="16"/>
          <w:szCs w:val="16"/>
        </w:rPr>
      </w:pPr>
      <w:r w:rsidRPr="00691683">
        <w:rPr>
          <w:rStyle w:val="Collegamentoipertestuale"/>
          <w:color w:val="000000"/>
          <w:sz w:val="16"/>
          <w:szCs w:val="16"/>
          <w:u w:val="none"/>
        </w:rPr>
        <w:t xml:space="preserve">e-mail: </w:t>
      </w:r>
      <w:hyperlink r:id="rId9" w:history="1">
        <w:r w:rsidRPr="00691683">
          <w:rPr>
            <w:rStyle w:val="Collegamentoipertestuale"/>
            <w:color w:val="auto"/>
            <w:sz w:val="16"/>
            <w:szCs w:val="16"/>
            <w:u w:val="none"/>
          </w:rPr>
          <w:t>foic81100c@istruzione.it</w:t>
        </w:r>
      </w:hyperlink>
      <w:r w:rsidRPr="00691683">
        <w:rPr>
          <w:rStyle w:val="Collegamentoipertestuale"/>
          <w:color w:val="auto"/>
          <w:sz w:val="16"/>
          <w:szCs w:val="16"/>
          <w:u w:val="none"/>
        </w:rPr>
        <w:t xml:space="preserve"> - </w:t>
      </w:r>
      <w:hyperlink r:id="rId10" w:history="1">
        <w:r w:rsidRPr="00691683">
          <w:rPr>
            <w:rStyle w:val="Collegamentoipertestuale"/>
            <w:color w:val="auto"/>
            <w:sz w:val="16"/>
            <w:szCs w:val="16"/>
            <w:u w:val="none"/>
          </w:rPr>
          <w:t>foic81100c@pec.istruzione.it</w:t>
        </w:r>
      </w:hyperlink>
      <w:r w:rsidRPr="00691683">
        <w:rPr>
          <w:rStyle w:val="Collegamentoipertestuale"/>
          <w:color w:val="auto"/>
          <w:sz w:val="16"/>
          <w:szCs w:val="16"/>
          <w:u w:val="none"/>
        </w:rPr>
        <w:t xml:space="preserve"> </w:t>
      </w:r>
    </w:p>
    <w:p w:rsidR="004C180D" w:rsidRPr="00501741" w:rsidRDefault="00ED6703" w:rsidP="002148CA">
      <w:pPr>
        <w:snapToGrid w:val="0"/>
        <w:spacing w:line="276" w:lineRule="auto"/>
        <w:ind w:right="-1"/>
        <w:jc w:val="center"/>
        <w:rPr>
          <w:b/>
          <w:sz w:val="16"/>
          <w:szCs w:val="16"/>
          <w:u w:val="single"/>
        </w:rPr>
      </w:pPr>
      <w:r w:rsidRPr="00501741">
        <w:rPr>
          <w:sz w:val="16"/>
          <w:szCs w:val="16"/>
        </w:rPr>
        <w:t xml:space="preserve">Sito web </w:t>
      </w:r>
      <w:hyperlink r:id="rId11" w:history="1">
        <w:r w:rsidR="008C6C56" w:rsidRPr="00501741">
          <w:rPr>
            <w:rStyle w:val="Collegamentoipertestuale"/>
            <w:b/>
            <w:sz w:val="16"/>
            <w:szCs w:val="16"/>
          </w:rPr>
          <w:t>www.icsmeldola.edu.it</w:t>
        </w:r>
      </w:hyperlink>
    </w:p>
    <w:p w:rsidR="004F55F1" w:rsidRPr="00501741" w:rsidRDefault="00B512A2" w:rsidP="004D2709">
      <w:pPr>
        <w:tabs>
          <w:tab w:val="left" w:pos="4000"/>
        </w:tabs>
      </w:pPr>
      <w:r w:rsidRPr="00501741">
        <w:tab/>
      </w:r>
      <w:r w:rsidRPr="00501741">
        <w:tab/>
        <w:t xml:space="preserve">                                                       </w:t>
      </w:r>
    </w:p>
    <w:p w:rsidR="00BA4E0C" w:rsidRDefault="00B512A2" w:rsidP="00BA4E0C">
      <w:pPr>
        <w:tabs>
          <w:tab w:val="left" w:pos="4000"/>
        </w:tabs>
        <w:rPr>
          <w:lang w:eastAsia="it-IT"/>
        </w:rPr>
      </w:pPr>
      <w:r w:rsidRPr="00501741">
        <w:t xml:space="preserve"> </w:t>
      </w:r>
      <w:r w:rsidR="008C6C56">
        <w:t>Circolare n.</w:t>
      </w:r>
      <w:r w:rsidR="00D91CF5">
        <w:t>28</w:t>
      </w:r>
      <w:r w:rsidR="008C6C56">
        <w:t xml:space="preserve">     </w:t>
      </w:r>
      <w:r w:rsidR="00BA4E0C">
        <w:t xml:space="preserve"> </w:t>
      </w:r>
      <w:r w:rsidR="00BA4E0C" w:rsidRPr="00BA4E0C">
        <w:rPr>
          <w:lang w:eastAsia="it-IT"/>
        </w:rPr>
        <w:t xml:space="preserve"> </w:t>
      </w:r>
      <w:proofErr w:type="spellStart"/>
      <w:r w:rsidR="00BA4E0C">
        <w:rPr>
          <w:lang w:eastAsia="it-IT"/>
        </w:rPr>
        <w:t>Prot.n</w:t>
      </w:r>
      <w:proofErr w:type="spellEnd"/>
      <w:r w:rsidR="00BA4E0C">
        <w:rPr>
          <w:lang w:eastAsia="it-IT"/>
        </w:rPr>
        <w:t>.</w:t>
      </w:r>
      <w:r w:rsidR="00FA448F">
        <w:rPr>
          <w:lang w:eastAsia="it-IT"/>
        </w:rPr>
        <w:t>5440</w:t>
      </w:r>
      <w:r w:rsidR="00BA4E0C">
        <w:rPr>
          <w:lang w:eastAsia="it-IT"/>
        </w:rPr>
        <w:t xml:space="preserve"> </w:t>
      </w:r>
      <w:r w:rsidR="00FB2AC0">
        <w:rPr>
          <w:lang w:eastAsia="it-IT"/>
        </w:rPr>
        <w:t xml:space="preserve">     </w:t>
      </w:r>
      <w:r w:rsidR="008C6C56">
        <w:rPr>
          <w:lang w:eastAsia="it-IT"/>
        </w:rPr>
        <w:t xml:space="preserve"> 1.1.h/</w:t>
      </w:r>
      <w:r w:rsidR="00735C0F">
        <w:rPr>
          <w:lang w:eastAsia="it-IT"/>
        </w:rPr>
        <w:t>2206</w:t>
      </w:r>
      <w:r w:rsidR="00691683">
        <w:rPr>
          <w:lang w:eastAsia="it-IT"/>
        </w:rPr>
        <w:t xml:space="preserve">                       </w:t>
      </w:r>
      <w:r w:rsidR="00FA448F">
        <w:rPr>
          <w:lang w:eastAsia="it-IT"/>
        </w:rPr>
        <w:t xml:space="preserve">                                </w:t>
      </w:r>
      <w:proofErr w:type="spellStart"/>
      <w:r w:rsidR="00FA448F">
        <w:rPr>
          <w:lang w:eastAsia="it-IT"/>
        </w:rPr>
        <w:t>Meldola</w:t>
      </w:r>
      <w:proofErr w:type="spellEnd"/>
      <w:r w:rsidR="00FA448F">
        <w:rPr>
          <w:lang w:eastAsia="it-IT"/>
        </w:rPr>
        <w:t xml:space="preserve">,26/09/2019                          </w:t>
      </w:r>
      <w:r w:rsidR="00691683">
        <w:rPr>
          <w:lang w:eastAsia="it-IT"/>
        </w:rPr>
        <w:t xml:space="preserve">     </w:t>
      </w:r>
      <w:r w:rsidR="00FB2AC0">
        <w:rPr>
          <w:lang w:eastAsia="it-IT"/>
        </w:rPr>
        <w:t xml:space="preserve">           </w:t>
      </w:r>
      <w:r w:rsidR="00735C0F">
        <w:rPr>
          <w:lang w:eastAsia="it-IT"/>
        </w:rPr>
        <w:t xml:space="preserve">                       </w:t>
      </w:r>
    </w:p>
    <w:p w:rsidR="006E3C6B" w:rsidRDefault="006E3C6B" w:rsidP="00BA4E0C">
      <w:pPr>
        <w:tabs>
          <w:tab w:val="left" w:pos="4000"/>
        </w:tabs>
      </w:pPr>
    </w:p>
    <w:p w:rsidR="004D2709" w:rsidRDefault="004D2709" w:rsidP="00D92B9E">
      <w:pPr>
        <w:tabs>
          <w:tab w:val="left" w:pos="4000"/>
        </w:tabs>
      </w:pPr>
      <w:r>
        <w:t>Ai genitori degli alunni</w:t>
      </w:r>
      <w:r w:rsidR="006E3C6B">
        <w:t xml:space="preserve"> </w:t>
      </w:r>
      <w:r>
        <w:t>che hanno scelto di non avvalersi</w:t>
      </w:r>
      <w:r w:rsidR="00D92B9E">
        <w:t xml:space="preserve"> </w:t>
      </w:r>
      <w:r>
        <w:t>dell’insegnamento della religione cattolica</w:t>
      </w:r>
    </w:p>
    <w:p w:rsidR="004D2709" w:rsidRDefault="004D2709" w:rsidP="004D2709">
      <w:r>
        <w:t>e, p.c.   Ai  docenti</w:t>
      </w:r>
    </w:p>
    <w:p w:rsidR="004D2709" w:rsidRDefault="004D2709" w:rsidP="004D2709">
      <w:pPr>
        <w:rPr>
          <w:b/>
        </w:rPr>
      </w:pPr>
    </w:p>
    <w:p w:rsidR="004D2709" w:rsidRDefault="004D2709" w:rsidP="004D2709">
      <w:pPr>
        <w:rPr>
          <w:b/>
        </w:rPr>
      </w:pPr>
      <w:r>
        <w:rPr>
          <w:b/>
        </w:rPr>
        <w:t>OGGETTO: scelta delle attività alternative alla religione cattolica</w:t>
      </w:r>
      <w:r>
        <w:rPr>
          <w:b/>
        </w:rPr>
        <w:tab/>
      </w:r>
    </w:p>
    <w:p w:rsidR="004D2709" w:rsidRDefault="004D2709" w:rsidP="004D2709">
      <w:pPr>
        <w:jc w:val="both"/>
      </w:pPr>
      <w:r>
        <w:rPr>
          <w:b/>
        </w:rPr>
        <w:tab/>
      </w:r>
      <w:r>
        <w:rPr>
          <w:b/>
        </w:rPr>
        <w:tab/>
      </w:r>
      <w:r>
        <w:t xml:space="preserve"> Si  invitano i genitori degli alunni che non si avvalgono dell’insegnamento della religione cattolica a far pervenire alla scuola il seguente modulo compilato con la scelta dell’opzione entr</w:t>
      </w:r>
      <w:r w:rsidR="007742D9">
        <w:t>o e non oltre il 02/10/2019</w:t>
      </w:r>
      <w:r>
        <w:t xml:space="preserve">, in modo da consentire l’organizzazione delle attività alternative previste dalla normativa vigente. </w:t>
      </w:r>
    </w:p>
    <w:p w:rsidR="004D2709" w:rsidRDefault="004D2709" w:rsidP="004D2709">
      <w:pPr>
        <w:jc w:val="both"/>
      </w:pPr>
      <w:r>
        <w:t>Per una scelta consapevole, si invitano i genitori a leggere attentamente  quanto segue:</w:t>
      </w:r>
    </w:p>
    <w:p w:rsidR="004D2709" w:rsidRPr="008C6C56" w:rsidRDefault="004D2709" w:rsidP="004D2709">
      <w:pPr>
        <w:jc w:val="both"/>
      </w:pPr>
      <w:r>
        <w:t xml:space="preserve">Al momento dell’iscrizione il genitore ha la possibilità di scegliere se avvalersi oppure non avvalersi dell’insegnamento della Religione Cattolica. La scelta è valida </w:t>
      </w:r>
      <w:r>
        <w:rPr>
          <w:b/>
        </w:rPr>
        <w:t xml:space="preserve">per l’intero ciclo di scuola, </w:t>
      </w:r>
      <w:r>
        <w:t xml:space="preserve">fermo restando il diritto per i genitori di poterla modificare ogni anno. </w:t>
      </w:r>
      <w:r>
        <w:rPr>
          <w:u w:val="single"/>
        </w:rPr>
        <w:t>La scuola chiede quindi ai genitori di esprimere l’opzione relativa all’attività alternativa alla religione cattolica.</w:t>
      </w:r>
      <w:r>
        <w:t xml:space="preserve"> </w:t>
      </w:r>
      <w:r w:rsidRPr="008C6C56">
        <w:t>Non è possibile optare in corso d’anno per una scelta differente da quella espressa al momento dell’iscrizione.</w:t>
      </w:r>
    </w:p>
    <w:p w:rsidR="004D2709" w:rsidRDefault="004D2709" w:rsidP="004D2709">
      <w:pPr>
        <w:jc w:val="both"/>
      </w:pPr>
      <w:r>
        <w:t>All’inizio dell’anno, le famiglie possono scegliere, come alternativa alla Religione Cattolica, attività di studio oppure, solo se l’organizzazione oraria della scuola lo consente, l’uscita anticipata o l’ingresso posticipato.</w:t>
      </w:r>
      <w:r w:rsidR="00691683" w:rsidRPr="00691683">
        <w:t xml:space="preserve"> </w:t>
      </w:r>
      <w:r w:rsidR="00691683">
        <w:t>L’attività di studio alternativo alla religione si articola in:</w:t>
      </w:r>
    </w:p>
    <w:p w:rsidR="004D2709" w:rsidRDefault="004D2709" w:rsidP="004D2709">
      <w:pPr>
        <w:jc w:val="both"/>
      </w:pPr>
      <w:r>
        <w:t xml:space="preserve">1. </w:t>
      </w:r>
      <w:r>
        <w:rPr>
          <w:b/>
          <w:u w:val="single"/>
        </w:rPr>
        <w:t>attività didattica alternativa alla religione</w:t>
      </w:r>
      <w:r>
        <w:rPr>
          <w:b/>
        </w:rPr>
        <w:t>:</w:t>
      </w:r>
    </w:p>
    <w:p w:rsidR="004D2709" w:rsidRDefault="004D2709" w:rsidP="004D2709">
      <w:pPr>
        <w:jc w:val="both"/>
      </w:pPr>
      <w:r>
        <w:t>dalle attività alternative all’IRC devono rimanere escluse le attività curriculari comuni a tutti gli alunni (</w:t>
      </w:r>
      <w:proofErr w:type="spellStart"/>
      <w:r>
        <w:t>CM</w:t>
      </w:r>
      <w:proofErr w:type="spellEnd"/>
      <w:r>
        <w:t xml:space="preserve"> 368/85); in linea con le finalità educative della scuola, l’attività alternativa intende operare alla costruzione di una personalità consapevole dei diritti e dei doveri di cittadinanza. L’attività di alternativa alla religione viene svolta da un docente appositamente incaricato, a piccolo gruppo anche a classi aperte (gruppi formati da alunni di classi diverse).</w:t>
      </w:r>
    </w:p>
    <w:p w:rsidR="004D2709" w:rsidRDefault="004D2709" w:rsidP="004D2709">
      <w:pPr>
        <w:jc w:val="both"/>
        <w:rPr>
          <w:u w:val="single"/>
        </w:rPr>
      </w:pPr>
      <w:r>
        <w:t>L’attività di alternativa alla religione è a tutti gli effetti un’attività didattica, con specifica programmazione e prevede una valutazione finale che sarà indicata sulla scheda con modalità analoghe a quelle previste per l’insegnamento della religione. L’insegnante di alternativa alla religione è a tutti gli effetti parte del team docente/consiglio di classe degli alunni che hanno optato per tale insegnamento.</w:t>
      </w:r>
    </w:p>
    <w:p w:rsidR="004D2709" w:rsidRDefault="004D2709" w:rsidP="004D2709">
      <w:pPr>
        <w:rPr>
          <w:b/>
        </w:rPr>
      </w:pPr>
      <w:r>
        <w:t xml:space="preserve">2. </w:t>
      </w:r>
      <w:r>
        <w:rPr>
          <w:b/>
          <w:u w:val="single"/>
        </w:rPr>
        <w:t>studio assistito:</w:t>
      </w:r>
      <w:r>
        <w:rPr>
          <w:b/>
        </w:rPr>
        <w:t xml:space="preserve"> </w:t>
      </w:r>
    </w:p>
    <w:p w:rsidR="004D2709" w:rsidRPr="008C6C56" w:rsidRDefault="004D2709" w:rsidP="004D2709">
      <w:pPr>
        <w:jc w:val="both"/>
      </w:pPr>
      <w:r>
        <w:t>l’alunno utilizza</w:t>
      </w:r>
      <w:r>
        <w:rPr>
          <w:b/>
        </w:rPr>
        <w:t xml:space="preserve"> </w:t>
      </w:r>
      <w:r>
        <w:t>l’ora di alternativa alla Religione cattolica per un approfondimento o recupero personale</w:t>
      </w:r>
      <w:r w:rsidR="008C6C56">
        <w:t xml:space="preserve"> </w:t>
      </w:r>
      <w:r>
        <w:t>di contenuti disciplinari concordati con gli insegnanti di classe. Tale attività si svolge con inserimento in un’altra classe.</w:t>
      </w:r>
      <w:r w:rsidR="004E77E4">
        <w:t xml:space="preserve"> </w:t>
      </w:r>
      <w:r>
        <w:t>Per l’attività di studio assistito  non è prevista una valutazione specifica, ma la stessa contribuisce alla determinazione della valutazione complessiva del comportamento dell’alunno.</w:t>
      </w:r>
      <w:r>
        <w:rPr>
          <w:b/>
        </w:rPr>
        <w:tab/>
        <w:t xml:space="preserve"> </w:t>
      </w:r>
    </w:p>
    <w:p w:rsidR="008C6C56" w:rsidRPr="008C6C56" w:rsidRDefault="006E3C6B" w:rsidP="004D2709">
      <w:r>
        <w:t xml:space="preserve">                                         </w:t>
      </w:r>
      <w:r>
        <w:tab/>
      </w:r>
      <w:r w:rsidR="00D92B9E" w:rsidRPr="00D92B9E">
        <w:rPr>
          <w:b/>
        </w:rPr>
        <w:t xml:space="preserve">                              </w:t>
      </w:r>
    </w:p>
    <w:p w:rsidR="00306551" w:rsidRDefault="00D92B9E" w:rsidP="008C6C56">
      <w:pPr>
        <w:ind w:left="5664" w:firstLine="708"/>
      </w:pPr>
      <w:r w:rsidRPr="008C6C56">
        <w:t xml:space="preserve"> </w:t>
      </w:r>
      <w:r w:rsidR="008C6C56" w:rsidRPr="008C6C56">
        <w:t>IL DIRIGENTE SCOLASTICO</w:t>
      </w:r>
    </w:p>
    <w:p w:rsidR="008C6C56" w:rsidRPr="008C6C56" w:rsidRDefault="008C6C56" w:rsidP="008C6C56">
      <w:pPr>
        <w:ind w:left="5664" w:firstLine="708"/>
      </w:pPr>
      <w:r>
        <w:t xml:space="preserve">   (Dott.ssa Benedetta </w:t>
      </w:r>
      <w:proofErr w:type="spellStart"/>
      <w:r>
        <w:t>Zaccarelli</w:t>
      </w:r>
      <w:proofErr w:type="spellEnd"/>
      <w:r>
        <w:t>)</w:t>
      </w:r>
    </w:p>
    <w:sectPr w:rsidR="008C6C56" w:rsidRPr="008C6C56" w:rsidSect="00295BFC">
      <w:headerReference w:type="default" r:id="rId12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0EE" w:rsidRDefault="008350EE" w:rsidP="00ED6703">
      <w:r>
        <w:separator/>
      </w:r>
    </w:p>
  </w:endnote>
  <w:endnote w:type="continuationSeparator" w:id="0">
    <w:p w:rsidR="008350EE" w:rsidRDefault="008350EE" w:rsidP="00ED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0EE" w:rsidRDefault="008350EE" w:rsidP="00ED6703">
      <w:r>
        <w:separator/>
      </w:r>
    </w:p>
  </w:footnote>
  <w:footnote w:type="continuationSeparator" w:id="0">
    <w:p w:rsidR="008350EE" w:rsidRDefault="008350EE" w:rsidP="00ED6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03" w:rsidRPr="00ED6703" w:rsidRDefault="00ED6703" w:rsidP="00ED6703">
    <w:pPr>
      <w:pStyle w:val="Intestazione"/>
    </w:pPr>
    <w:r>
      <w:rPr>
        <w:noProof/>
        <w:color w:val="0000FF"/>
        <w:lang w:eastAsia="it-IT"/>
      </w:rPr>
      <w:drawing>
        <wp:inline distT="0" distB="0" distL="0" distR="0">
          <wp:extent cx="6120130" cy="991688"/>
          <wp:effectExtent l="19050" t="0" r="0" b="0"/>
          <wp:docPr id="1" name="irc_mi" descr="http://isiszanussi.gov.it/sites/default/files/pictures/varie/banner_PON_14_20_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siszanussi.gov.it/sites/default/files/pictures/varie/banner_PON_14_20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7D2643"/>
    <w:multiLevelType w:val="hybridMultilevel"/>
    <w:tmpl w:val="59EC4362"/>
    <w:lvl w:ilvl="0" w:tplc="62387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91494"/>
    <w:multiLevelType w:val="hybridMultilevel"/>
    <w:tmpl w:val="67B064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A357F"/>
    <w:multiLevelType w:val="hybridMultilevel"/>
    <w:tmpl w:val="0936B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F0CF6"/>
    <w:multiLevelType w:val="hybridMultilevel"/>
    <w:tmpl w:val="5314BC42"/>
    <w:lvl w:ilvl="0" w:tplc="47700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4D"/>
    <w:rsid w:val="00002B54"/>
    <w:rsid w:val="000068EB"/>
    <w:rsid w:val="00021501"/>
    <w:rsid w:val="00025F47"/>
    <w:rsid w:val="00032EF0"/>
    <w:rsid w:val="0003453B"/>
    <w:rsid w:val="0004735E"/>
    <w:rsid w:val="00054451"/>
    <w:rsid w:val="0008028F"/>
    <w:rsid w:val="000A57BB"/>
    <w:rsid w:val="000B2DE3"/>
    <w:rsid w:val="000B363B"/>
    <w:rsid w:val="000C02E4"/>
    <w:rsid w:val="000C0D86"/>
    <w:rsid w:val="000D52B7"/>
    <w:rsid w:val="000E1225"/>
    <w:rsid w:val="000E15C0"/>
    <w:rsid w:val="00121BBC"/>
    <w:rsid w:val="0012459C"/>
    <w:rsid w:val="0012611D"/>
    <w:rsid w:val="00130442"/>
    <w:rsid w:val="001344EC"/>
    <w:rsid w:val="001531D1"/>
    <w:rsid w:val="00156EB5"/>
    <w:rsid w:val="0016046B"/>
    <w:rsid w:val="00166A4C"/>
    <w:rsid w:val="0018545E"/>
    <w:rsid w:val="00190FA4"/>
    <w:rsid w:val="00192631"/>
    <w:rsid w:val="001D4798"/>
    <w:rsid w:val="001D7A58"/>
    <w:rsid w:val="001F6158"/>
    <w:rsid w:val="002148CA"/>
    <w:rsid w:val="00216876"/>
    <w:rsid w:val="0022749F"/>
    <w:rsid w:val="00241941"/>
    <w:rsid w:val="00242B27"/>
    <w:rsid w:val="002455ED"/>
    <w:rsid w:val="00257C0C"/>
    <w:rsid w:val="00272A05"/>
    <w:rsid w:val="00277DC0"/>
    <w:rsid w:val="00294E75"/>
    <w:rsid w:val="00295550"/>
    <w:rsid w:val="00295BFC"/>
    <w:rsid w:val="00297E0D"/>
    <w:rsid w:val="002C44F3"/>
    <w:rsid w:val="002E563B"/>
    <w:rsid w:val="002E696C"/>
    <w:rsid w:val="00301B35"/>
    <w:rsid w:val="00306551"/>
    <w:rsid w:val="00320269"/>
    <w:rsid w:val="00323F13"/>
    <w:rsid w:val="003308C4"/>
    <w:rsid w:val="00341B3E"/>
    <w:rsid w:val="003422FE"/>
    <w:rsid w:val="00370B5E"/>
    <w:rsid w:val="003740DF"/>
    <w:rsid w:val="00381C5E"/>
    <w:rsid w:val="003857F1"/>
    <w:rsid w:val="00386431"/>
    <w:rsid w:val="003B5945"/>
    <w:rsid w:val="003E43B1"/>
    <w:rsid w:val="003F7C08"/>
    <w:rsid w:val="00403460"/>
    <w:rsid w:val="00405683"/>
    <w:rsid w:val="00413992"/>
    <w:rsid w:val="004177DC"/>
    <w:rsid w:val="00455AC4"/>
    <w:rsid w:val="00464A57"/>
    <w:rsid w:val="004760CE"/>
    <w:rsid w:val="004806CC"/>
    <w:rsid w:val="00491209"/>
    <w:rsid w:val="004C180D"/>
    <w:rsid w:val="004D2709"/>
    <w:rsid w:val="004D3655"/>
    <w:rsid w:val="004E3D91"/>
    <w:rsid w:val="004E59E0"/>
    <w:rsid w:val="004E77E4"/>
    <w:rsid w:val="004F55F1"/>
    <w:rsid w:val="00501741"/>
    <w:rsid w:val="005222FE"/>
    <w:rsid w:val="00526F86"/>
    <w:rsid w:val="00542D29"/>
    <w:rsid w:val="00571DD0"/>
    <w:rsid w:val="0057662E"/>
    <w:rsid w:val="00597A40"/>
    <w:rsid w:val="005B16CA"/>
    <w:rsid w:val="005B2599"/>
    <w:rsid w:val="005B6601"/>
    <w:rsid w:val="005C133D"/>
    <w:rsid w:val="005C2EBF"/>
    <w:rsid w:val="005D03D8"/>
    <w:rsid w:val="005D5D7C"/>
    <w:rsid w:val="005E4764"/>
    <w:rsid w:val="005F66A4"/>
    <w:rsid w:val="006112AA"/>
    <w:rsid w:val="00611591"/>
    <w:rsid w:val="00611FD4"/>
    <w:rsid w:val="0063331C"/>
    <w:rsid w:val="00642BF9"/>
    <w:rsid w:val="00646458"/>
    <w:rsid w:val="00671344"/>
    <w:rsid w:val="006772AD"/>
    <w:rsid w:val="006775FB"/>
    <w:rsid w:val="00691683"/>
    <w:rsid w:val="00691B0D"/>
    <w:rsid w:val="006A724C"/>
    <w:rsid w:val="006B76C1"/>
    <w:rsid w:val="006C04AB"/>
    <w:rsid w:val="006E3C6B"/>
    <w:rsid w:val="006F3ABC"/>
    <w:rsid w:val="006F6BAE"/>
    <w:rsid w:val="00706996"/>
    <w:rsid w:val="0072047B"/>
    <w:rsid w:val="007277B4"/>
    <w:rsid w:val="00734D3B"/>
    <w:rsid w:val="00735C0F"/>
    <w:rsid w:val="007543AC"/>
    <w:rsid w:val="00763B07"/>
    <w:rsid w:val="00772518"/>
    <w:rsid w:val="007742D9"/>
    <w:rsid w:val="00777493"/>
    <w:rsid w:val="007C74CE"/>
    <w:rsid w:val="007D5A41"/>
    <w:rsid w:val="007D7B12"/>
    <w:rsid w:val="007E2BBE"/>
    <w:rsid w:val="007E3DA7"/>
    <w:rsid w:val="007F22CF"/>
    <w:rsid w:val="008054A8"/>
    <w:rsid w:val="00807D14"/>
    <w:rsid w:val="008123BA"/>
    <w:rsid w:val="0082017B"/>
    <w:rsid w:val="00826852"/>
    <w:rsid w:val="008350EE"/>
    <w:rsid w:val="008402B5"/>
    <w:rsid w:val="00851FA6"/>
    <w:rsid w:val="00860680"/>
    <w:rsid w:val="00864D90"/>
    <w:rsid w:val="008770B9"/>
    <w:rsid w:val="008916EB"/>
    <w:rsid w:val="008C6C56"/>
    <w:rsid w:val="0092298C"/>
    <w:rsid w:val="009254B3"/>
    <w:rsid w:val="00933FAB"/>
    <w:rsid w:val="00956E9D"/>
    <w:rsid w:val="009721ED"/>
    <w:rsid w:val="009748A9"/>
    <w:rsid w:val="00996A81"/>
    <w:rsid w:val="009C0175"/>
    <w:rsid w:val="009C676D"/>
    <w:rsid w:val="00A16D9F"/>
    <w:rsid w:val="00A24CBF"/>
    <w:rsid w:val="00A334D9"/>
    <w:rsid w:val="00A76C9E"/>
    <w:rsid w:val="00A83CD5"/>
    <w:rsid w:val="00A90D60"/>
    <w:rsid w:val="00A9389A"/>
    <w:rsid w:val="00A95869"/>
    <w:rsid w:val="00AD5B7B"/>
    <w:rsid w:val="00AD71F4"/>
    <w:rsid w:val="00AE0E15"/>
    <w:rsid w:val="00B17D00"/>
    <w:rsid w:val="00B309EC"/>
    <w:rsid w:val="00B400CE"/>
    <w:rsid w:val="00B47827"/>
    <w:rsid w:val="00B512A2"/>
    <w:rsid w:val="00B81DF2"/>
    <w:rsid w:val="00B86DDA"/>
    <w:rsid w:val="00B9360A"/>
    <w:rsid w:val="00BA2149"/>
    <w:rsid w:val="00BA3FBE"/>
    <w:rsid w:val="00BA4E0C"/>
    <w:rsid w:val="00BC3FA5"/>
    <w:rsid w:val="00C107BE"/>
    <w:rsid w:val="00C316E5"/>
    <w:rsid w:val="00C31FF1"/>
    <w:rsid w:val="00C43397"/>
    <w:rsid w:val="00C43834"/>
    <w:rsid w:val="00C74CEC"/>
    <w:rsid w:val="00C8289D"/>
    <w:rsid w:val="00C8462A"/>
    <w:rsid w:val="00C8493D"/>
    <w:rsid w:val="00C90398"/>
    <w:rsid w:val="00CA71C0"/>
    <w:rsid w:val="00CB4DCB"/>
    <w:rsid w:val="00CC4AE8"/>
    <w:rsid w:val="00CD4C01"/>
    <w:rsid w:val="00CE5CF9"/>
    <w:rsid w:val="00CE73D3"/>
    <w:rsid w:val="00D025A1"/>
    <w:rsid w:val="00D079DA"/>
    <w:rsid w:val="00D1614D"/>
    <w:rsid w:val="00D33EE4"/>
    <w:rsid w:val="00D3514D"/>
    <w:rsid w:val="00D5032B"/>
    <w:rsid w:val="00D8096D"/>
    <w:rsid w:val="00D91CF5"/>
    <w:rsid w:val="00D92B9E"/>
    <w:rsid w:val="00DD2ED7"/>
    <w:rsid w:val="00DE032D"/>
    <w:rsid w:val="00DE44E0"/>
    <w:rsid w:val="00DF13F7"/>
    <w:rsid w:val="00DF1BCB"/>
    <w:rsid w:val="00E0771F"/>
    <w:rsid w:val="00E078DC"/>
    <w:rsid w:val="00E11CA7"/>
    <w:rsid w:val="00E260EC"/>
    <w:rsid w:val="00E264F5"/>
    <w:rsid w:val="00E43FCF"/>
    <w:rsid w:val="00E62279"/>
    <w:rsid w:val="00E634AB"/>
    <w:rsid w:val="00E66AAF"/>
    <w:rsid w:val="00E66D3D"/>
    <w:rsid w:val="00E70FA8"/>
    <w:rsid w:val="00E7612C"/>
    <w:rsid w:val="00E9781A"/>
    <w:rsid w:val="00EA2004"/>
    <w:rsid w:val="00EA47FA"/>
    <w:rsid w:val="00EC22CC"/>
    <w:rsid w:val="00ED2F9C"/>
    <w:rsid w:val="00ED5C59"/>
    <w:rsid w:val="00ED6703"/>
    <w:rsid w:val="00EE60D8"/>
    <w:rsid w:val="00EF05B2"/>
    <w:rsid w:val="00F1319C"/>
    <w:rsid w:val="00F21CFF"/>
    <w:rsid w:val="00F36226"/>
    <w:rsid w:val="00F4239B"/>
    <w:rsid w:val="00F4244C"/>
    <w:rsid w:val="00F51395"/>
    <w:rsid w:val="00F77F55"/>
    <w:rsid w:val="00F91016"/>
    <w:rsid w:val="00F9457E"/>
    <w:rsid w:val="00FA1687"/>
    <w:rsid w:val="00FA448F"/>
    <w:rsid w:val="00FB2AC0"/>
    <w:rsid w:val="00FB3631"/>
    <w:rsid w:val="00FD016A"/>
    <w:rsid w:val="00FE2B6C"/>
    <w:rsid w:val="00FE60EC"/>
    <w:rsid w:val="00FF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6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760CE"/>
    <w:pPr>
      <w:keepNext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6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161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1614D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ED6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ED6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7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703"/>
    <w:rPr>
      <w:rFonts w:ascii="Tahoma" w:eastAsia="Times New Roman" w:hAnsi="Tahoma" w:cs="Tahoma"/>
      <w:sz w:val="16"/>
      <w:szCs w:val="16"/>
      <w:lang w:eastAsia="ar-SA"/>
    </w:rPr>
  </w:style>
  <w:style w:type="paragraph" w:styleId="Elenco">
    <w:name w:val="List"/>
    <w:basedOn w:val="Normale"/>
    <w:unhideWhenUsed/>
    <w:rsid w:val="009748A9"/>
    <w:pPr>
      <w:spacing w:line="360" w:lineRule="auto"/>
      <w:jc w:val="both"/>
    </w:pPr>
    <w:rPr>
      <w:rFonts w:cs="Tahoma"/>
    </w:rPr>
  </w:style>
  <w:style w:type="character" w:customStyle="1" w:styleId="Titolo2Carattere">
    <w:name w:val="Titolo 2 Carattere"/>
    <w:basedOn w:val="Carpredefinitoparagrafo"/>
    <w:link w:val="Titolo2"/>
    <w:semiHidden/>
    <w:rsid w:val="004760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ltesto">
    <w:name w:val="Body Text"/>
    <w:basedOn w:val="Normale"/>
    <w:link w:val="CorpodeltestoCarattere"/>
    <w:semiHidden/>
    <w:unhideWhenUsed/>
    <w:rsid w:val="004760C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4760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115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1159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6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64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4645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464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4645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meldola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ic81100c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c81100c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B4BD1-04A9-42C2-9B4C-4AE99496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</dc:creator>
  <cp:lastModifiedBy>Utente</cp:lastModifiedBy>
  <cp:revision>10</cp:revision>
  <cp:lastPrinted>2019-09-26T09:38:00Z</cp:lastPrinted>
  <dcterms:created xsi:type="dcterms:W3CDTF">2018-10-02T09:56:00Z</dcterms:created>
  <dcterms:modified xsi:type="dcterms:W3CDTF">2019-09-28T06:50:00Z</dcterms:modified>
</cp:coreProperties>
</file>